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199"/>
        <w:gridCol w:w="4829"/>
        <w:gridCol w:w="1225"/>
        <w:gridCol w:w="1842"/>
      </w:tblGrid>
      <w:tr w:rsidR="0068117D" w:rsidTr="006810FE">
        <w:trPr>
          <w:cantSplit/>
        </w:trPr>
        <w:tc>
          <w:tcPr>
            <w:tcW w:w="970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117D" w:rsidRDefault="0068117D" w:rsidP="0003133D">
            <w:pPr>
              <w:jc w:val="center"/>
              <w:rPr>
                <w:szCs w:val="24"/>
              </w:rPr>
            </w:pPr>
            <w:r w:rsidRPr="0068117D">
              <w:rPr>
                <w:szCs w:val="24"/>
              </w:rPr>
              <w:t>Ausschreibung Estricharbeiten:</w:t>
            </w:r>
          </w:p>
          <w:p w:rsidR="0068117D" w:rsidRPr="0068117D" w:rsidRDefault="0068117D" w:rsidP="00031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Unterlüftete </w:t>
            </w:r>
            <w:r w:rsidRPr="0043371C">
              <w:rPr>
                <w:b/>
                <w:szCs w:val="24"/>
              </w:rPr>
              <w:t>GABA-TE-HWP-Elemente</w:t>
            </w:r>
            <w:r>
              <w:rPr>
                <w:szCs w:val="24"/>
              </w:rPr>
              <w:t xml:space="preserve"> auf Betondecken</w:t>
            </w:r>
          </w:p>
        </w:tc>
      </w:tr>
      <w:tr w:rsidR="006810FE" w:rsidRPr="006810FE" w:rsidTr="006810FE">
        <w:trPr>
          <w:cantSplit/>
        </w:trPr>
        <w:tc>
          <w:tcPr>
            <w:tcW w:w="614" w:type="dxa"/>
            <w:tcBorders>
              <w:top w:val="double" w:sz="4" w:space="0" w:color="auto"/>
              <w:bottom w:val="single" w:sz="12" w:space="0" w:color="auto"/>
            </w:tcBorders>
          </w:tcPr>
          <w:p w:rsidR="006810FE" w:rsidRPr="006810FE" w:rsidRDefault="006810FE" w:rsidP="000313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single" w:sz="12" w:space="0" w:color="auto"/>
            </w:tcBorders>
          </w:tcPr>
          <w:p w:rsidR="006810FE" w:rsidRPr="006810FE" w:rsidRDefault="006810FE" w:rsidP="000313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double" w:sz="4" w:space="0" w:color="auto"/>
              <w:bottom w:val="single" w:sz="12" w:space="0" w:color="auto"/>
            </w:tcBorders>
          </w:tcPr>
          <w:p w:rsidR="006810FE" w:rsidRPr="006810FE" w:rsidRDefault="006810FE" w:rsidP="000313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25" w:type="dxa"/>
            <w:tcBorders>
              <w:top w:val="double" w:sz="4" w:space="0" w:color="auto"/>
              <w:bottom w:val="single" w:sz="12" w:space="0" w:color="auto"/>
            </w:tcBorders>
          </w:tcPr>
          <w:p w:rsidR="006810FE" w:rsidRPr="006810FE" w:rsidRDefault="006810FE" w:rsidP="000313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</w:tcBorders>
          </w:tcPr>
          <w:p w:rsidR="006810FE" w:rsidRPr="006810FE" w:rsidRDefault="006810FE" w:rsidP="0003133D">
            <w:pPr>
              <w:jc w:val="center"/>
              <w:rPr>
                <w:sz w:val="10"/>
                <w:szCs w:val="10"/>
              </w:rPr>
            </w:pPr>
          </w:p>
        </w:tc>
      </w:tr>
      <w:tr w:rsidR="00EA1CC9" w:rsidTr="006810FE">
        <w:trPr>
          <w:cantSplit/>
        </w:trPr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1CC9" w:rsidRDefault="00EA1CC9" w:rsidP="0003133D">
            <w:pPr>
              <w:jc w:val="center"/>
              <w:rPr>
                <w:sz w:val="12"/>
              </w:rPr>
            </w:pPr>
          </w:p>
          <w:p w:rsidR="00EA1CC9" w:rsidRDefault="00EA1CC9" w:rsidP="0003133D">
            <w:pPr>
              <w:jc w:val="center"/>
            </w:pPr>
            <w:r>
              <w:rPr>
                <w:sz w:val="22"/>
              </w:rPr>
              <w:t>Pos.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1CC9" w:rsidRDefault="00EA1CC9" w:rsidP="0003133D">
            <w:pPr>
              <w:jc w:val="center"/>
              <w:rPr>
                <w:sz w:val="12"/>
              </w:rPr>
            </w:pPr>
          </w:p>
          <w:p w:rsidR="00EA1CC9" w:rsidRDefault="00EA1CC9" w:rsidP="0003133D">
            <w:pPr>
              <w:jc w:val="center"/>
            </w:pPr>
            <w:r>
              <w:rPr>
                <w:sz w:val="22"/>
              </w:rPr>
              <w:t>Menge</w:t>
            </w:r>
          </w:p>
        </w:tc>
        <w:tc>
          <w:tcPr>
            <w:tcW w:w="48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1CC9" w:rsidRDefault="00EA1CC9" w:rsidP="0003133D">
            <w:pPr>
              <w:jc w:val="center"/>
              <w:rPr>
                <w:sz w:val="12"/>
              </w:rPr>
            </w:pPr>
          </w:p>
          <w:p w:rsidR="00EA1CC9" w:rsidRDefault="00EA1CC9" w:rsidP="0003133D">
            <w:pPr>
              <w:jc w:val="center"/>
            </w:pPr>
            <w:r>
              <w:rPr>
                <w:sz w:val="22"/>
              </w:rPr>
              <w:t>Beschreibung der Leistung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1CC9" w:rsidRDefault="00EA1CC9" w:rsidP="0003133D">
            <w:pPr>
              <w:jc w:val="center"/>
            </w:pPr>
            <w:r>
              <w:rPr>
                <w:sz w:val="22"/>
              </w:rPr>
              <w:t>Preis pro Einheit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1CC9" w:rsidRDefault="00EA1CC9" w:rsidP="0003133D">
            <w:pPr>
              <w:jc w:val="center"/>
              <w:rPr>
                <w:sz w:val="12"/>
              </w:rPr>
            </w:pPr>
          </w:p>
          <w:p w:rsidR="00EA1CC9" w:rsidRDefault="00EA1CC9" w:rsidP="0003133D">
            <w:pPr>
              <w:jc w:val="center"/>
            </w:pPr>
            <w:r>
              <w:rPr>
                <w:sz w:val="22"/>
              </w:rPr>
              <w:t>Gesamtpreis</w:t>
            </w:r>
          </w:p>
        </w:tc>
      </w:tr>
      <w:tr w:rsidR="00EA1CC9" w:rsidTr="006810FE">
        <w:trPr>
          <w:cantSplit/>
        </w:trPr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Pr="000959F9" w:rsidRDefault="00EA1CC9" w:rsidP="0003133D">
            <w:pPr>
              <w:jc w:val="center"/>
              <w:rPr>
                <w:sz w:val="18"/>
                <w:szCs w:val="18"/>
              </w:rPr>
            </w:pPr>
          </w:p>
          <w:p w:rsidR="00EA1CC9" w:rsidRDefault="00FD2EF6" w:rsidP="0003133D">
            <w:pPr>
              <w:jc w:val="center"/>
            </w:pPr>
            <w:r>
              <w:rPr>
                <w:sz w:val="22"/>
              </w:rPr>
              <w:t>1</w:t>
            </w:r>
            <w:r w:rsidR="00EA1CC9">
              <w:rPr>
                <w:sz w:val="22"/>
              </w:rPr>
              <w:t>)</w:t>
            </w: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Pr="00052214" w:rsidRDefault="00EA1CC9" w:rsidP="0003133D">
            <w:pPr>
              <w:jc w:val="center"/>
              <w:rPr>
                <w:sz w:val="18"/>
                <w:szCs w:val="18"/>
              </w:rPr>
            </w:pPr>
          </w:p>
          <w:p w:rsidR="00EA1CC9" w:rsidRDefault="00EA1CC9" w:rsidP="0003133D">
            <w:pPr>
              <w:jc w:val="center"/>
            </w:pPr>
            <w:r>
              <w:rPr>
                <w:sz w:val="22"/>
              </w:rPr>
              <w:t>2)</w:t>
            </w:r>
          </w:p>
          <w:p w:rsidR="00EA1CC9" w:rsidRDefault="00EA1CC9" w:rsidP="0003133D">
            <w:pPr>
              <w:jc w:val="center"/>
            </w:pPr>
          </w:p>
          <w:p w:rsidR="00EA1CC9" w:rsidRPr="00052214" w:rsidRDefault="00EA1CC9" w:rsidP="0003133D">
            <w:pPr>
              <w:jc w:val="center"/>
              <w:rPr>
                <w:sz w:val="18"/>
                <w:szCs w:val="18"/>
              </w:rPr>
            </w:pPr>
          </w:p>
          <w:p w:rsidR="00EA1CC9" w:rsidRDefault="00EA1CC9" w:rsidP="0003133D">
            <w:pPr>
              <w:jc w:val="center"/>
            </w:pPr>
            <w:r>
              <w:rPr>
                <w:sz w:val="22"/>
              </w:rPr>
              <w:t>3)</w:t>
            </w: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</w:tc>
        <w:tc>
          <w:tcPr>
            <w:tcW w:w="11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Pr="000959F9" w:rsidRDefault="00EA1CC9" w:rsidP="0003133D">
            <w:pPr>
              <w:jc w:val="center"/>
              <w:rPr>
                <w:sz w:val="18"/>
                <w:szCs w:val="18"/>
              </w:rPr>
            </w:pPr>
          </w:p>
          <w:p w:rsidR="00EA1CC9" w:rsidRDefault="00EA1CC9" w:rsidP="0003133D">
            <w:pPr>
              <w:jc w:val="center"/>
            </w:pPr>
            <w:r>
              <w:rPr>
                <w:sz w:val="22"/>
              </w:rPr>
              <w:t>........... m²</w:t>
            </w: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Pr="00052214" w:rsidRDefault="00EA1CC9" w:rsidP="0003133D">
            <w:pPr>
              <w:jc w:val="center"/>
              <w:rPr>
                <w:sz w:val="18"/>
                <w:szCs w:val="18"/>
              </w:rPr>
            </w:pPr>
          </w:p>
          <w:p w:rsidR="00EA1CC9" w:rsidRDefault="00EA1CC9" w:rsidP="0003133D">
            <w:pPr>
              <w:jc w:val="center"/>
            </w:pPr>
            <w:r>
              <w:rPr>
                <w:sz w:val="22"/>
              </w:rPr>
              <w:t>........... m²</w:t>
            </w:r>
          </w:p>
          <w:p w:rsidR="00EA1CC9" w:rsidRDefault="00EA1CC9" w:rsidP="0003133D">
            <w:pPr>
              <w:jc w:val="center"/>
            </w:pPr>
          </w:p>
          <w:p w:rsidR="00EA1CC9" w:rsidRPr="00052214" w:rsidRDefault="00EA1CC9" w:rsidP="0003133D">
            <w:pPr>
              <w:jc w:val="center"/>
              <w:rPr>
                <w:sz w:val="18"/>
                <w:szCs w:val="18"/>
              </w:rPr>
            </w:pPr>
          </w:p>
          <w:p w:rsidR="00EA1CC9" w:rsidRDefault="00EA1CC9" w:rsidP="0003133D">
            <w:pPr>
              <w:jc w:val="center"/>
            </w:pPr>
            <w:r>
              <w:rPr>
                <w:sz w:val="22"/>
              </w:rPr>
              <w:t>........... m²</w:t>
            </w: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</w:tc>
        <w:tc>
          <w:tcPr>
            <w:tcW w:w="48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1CC9" w:rsidRDefault="00EA1CC9" w:rsidP="0003133D">
            <w:r>
              <w:rPr>
                <w:sz w:val="22"/>
              </w:rPr>
              <w:t>Vorbemerkung: Mit den Arbeiten darf erst dann begonnen werden, wenn die Betondecke gut ausgetrocknet ist.</w:t>
            </w:r>
          </w:p>
          <w:p w:rsidR="00EA1CC9" w:rsidRPr="00052214" w:rsidRDefault="00EA1CC9" w:rsidP="0003133D">
            <w:pPr>
              <w:rPr>
                <w:sz w:val="18"/>
                <w:szCs w:val="18"/>
              </w:rPr>
            </w:pPr>
          </w:p>
          <w:p w:rsidR="00EA1CC9" w:rsidRDefault="00EA1CC9" w:rsidP="0003133D">
            <w:r>
              <w:rPr>
                <w:sz w:val="22"/>
              </w:rPr>
              <w:t>Une</w:t>
            </w:r>
            <w:r w:rsidR="007207C0">
              <w:rPr>
                <w:sz w:val="22"/>
              </w:rPr>
              <w:t>benheiten der Betondecke über 5</w:t>
            </w:r>
            <w:r>
              <w:rPr>
                <w:sz w:val="22"/>
              </w:rPr>
              <w:t xml:space="preserve"> mm mit Ausgleichsmasse oder Trockenschüttung ausgleichen und mit einer Latte abziehen.</w:t>
            </w:r>
          </w:p>
          <w:p w:rsidR="00EA1CC9" w:rsidRPr="00052214" w:rsidRDefault="00EA1CC9" w:rsidP="0003133D">
            <w:pPr>
              <w:rPr>
                <w:sz w:val="18"/>
                <w:szCs w:val="18"/>
              </w:rPr>
            </w:pPr>
          </w:p>
          <w:p w:rsidR="00EA1CC9" w:rsidRDefault="00EA1CC9" w:rsidP="0003133D">
            <w:r>
              <w:rPr>
                <w:sz w:val="22"/>
              </w:rPr>
              <w:t>Rippenpappe über die Schüttung legen, und die Stöße 50 mm überlappen lassen.</w:t>
            </w:r>
          </w:p>
          <w:p w:rsidR="00EA1CC9" w:rsidRPr="00052214" w:rsidRDefault="00EA1CC9" w:rsidP="0003133D">
            <w:pPr>
              <w:rPr>
                <w:sz w:val="18"/>
                <w:szCs w:val="18"/>
              </w:rPr>
            </w:pPr>
          </w:p>
          <w:p w:rsidR="00EA1CC9" w:rsidRDefault="00EA1CC9" w:rsidP="0003133D">
            <w:r>
              <w:rPr>
                <w:sz w:val="22"/>
              </w:rPr>
              <w:t>Unterlüftete GABA-TE-HWP-Elemente mit den Maßen 1.205 · 805 mm (</w:t>
            </w:r>
            <w:proofErr w:type="spellStart"/>
            <w:r>
              <w:rPr>
                <w:sz w:val="22"/>
              </w:rPr>
              <w:t>Deckmaß</w:t>
            </w:r>
            <w:proofErr w:type="spellEnd"/>
            <w:r>
              <w:rPr>
                <w:sz w:val="22"/>
              </w:rPr>
              <w:t xml:space="preserve"> 1.190 · 790 mm = 0,94 m²/St</w:t>
            </w:r>
            <w:r w:rsidR="00CE1E6C">
              <w:rPr>
                <w:sz w:val="22"/>
              </w:rPr>
              <w:t>ü</w:t>
            </w:r>
            <w:r w:rsidR="00150273">
              <w:rPr>
                <w:sz w:val="22"/>
              </w:rPr>
              <w:t>ck</w:t>
            </w:r>
            <w:r>
              <w:rPr>
                <w:sz w:val="22"/>
              </w:rPr>
              <w:t xml:space="preserve">), Gesamtdicke ...... mm, </w:t>
            </w:r>
          </w:p>
          <w:p w:rsidR="00EA1CC9" w:rsidRPr="009572EF" w:rsidRDefault="00EA1CC9" w:rsidP="0003133D">
            <w:pPr>
              <w:rPr>
                <w:b/>
                <w:i/>
              </w:rPr>
            </w:pPr>
            <w:r>
              <w:rPr>
                <w:sz w:val="22"/>
              </w:rPr>
              <w:t xml:space="preserve">bestehend aus einer </w:t>
            </w:r>
            <w:r w:rsidRPr="000D2B66">
              <w:rPr>
                <w:sz w:val="22"/>
              </w:rPr>
              <w:t xml:space="preserve">19 </w:t>
            </w:r>
            <w:r w:rsidR="00FA03B5">
              <w:rPr>
                <w:sz w:val="22"/>
              </w:rPr>
              <w:t>/ 22 mm dicken Span-platte E1 V</w:t>
            </w:r>
            <w:bookmarkStart w:id="0" w:name="_GoBack"/>
            <w:bookmarkEnd w:id="0"/>
            <w:r w:rsidRPr="000D2B66">
              <w:rPr>
                <w:sz w:val="22"/>
              </w:rPr>
              <w:t xml:space="preserve">100 in WLG 032 </w:t>
            </w:r>
            <w:r>
              <w:rPr>
                <w:sz w:val="22"/>
              </w:rPr>
              <w:t xml:space="preserve">mit Nut und Feder und ....... mm </w:t>
            </w:r>
            <w:proofErr w:type="spellStart"/>
            <w:r>
              <w:rPr>
                <w:sz w:val="22"/>
              </w:rPr>
              <w:t>AirPor</w:t>
            </w:r>
            <w:proofErr w:type="spellEnd"/>
            <w:r w:rsidRPr="0015764B">
              <w:rPr>
                <w:sz w:val="22"/>
                <w:vertAlign w:val="superscript"/>
              </w:rPr>
              <w:t>®</w:t>
            </w:r>
            <w:r>
              <w:rPr>
                <w:sz w:val="22"/>
              </w:rPr>
              <w:t>-Dämmschicht (B1, gr</w:t>
            </w:r>
            <w:r w:rsidR="000E0ECC">
              <w:rPr>
                <w:sz w:val="22"/>
              </w:rPr>
              <w:t>au) mit Lüftungs</w:t>
            </w:r>
            <w:r>
              <w:rPr>
                <w:sz w:val="22"/>
              </w:rPr>
              <w:t>kanälen und umlaufender Kantenbearbeitung im Dämmstoff</w:t>
            </w:r>
            <w:r w:rsidR="000E0ECC">
              <w:rPr>
                <w:sz w:val="22"/>
              </w:rPr>
              <w:t>, auf der Betondecke mit verset</w:t>
            </w:r>
            <w:r>
              <w:rPr>
                <w:sz w:val="22"/>
              </w:rPr>
              <w:t>zten Stößen verlegen. Die Spanplatten sind im Nut-/Feder-System eng anliegend mit wasserfestem Leim (D3) zu verbinden. Zwischen den Fußbodenelementen und der Wand ist ein Abstand von 2 - 3 mm je Meter Raumtiefe zu belassen, mindestens jedoch 15 mm. Dieser Abstand darf nur mit d</w:t>
            </w:r>
            <w:r w:rsidR="00025E35">
              <w:rPr>
                <w:sz w:val="22"/>
              </w:rPr>
              <w:t>iffusionsoffenem und elastischem</w:t>
            </w:r>
            <w:r>
              <w:rPr>
                <w:sz w:val="22"/>
              </w:rPr>
              <w:t xml:space="preserve"> Material (mineralische Randdämmstreifen) ausgefüllt werden.</w:t>
            </w:r>
          </w:p>
          <w:p w:rsidR="00EA1CC9" w:rsidRDefault="00EA1CC9" w:rsidP="000313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  <w:p w:rsidR="00EA1CC9" w:rsidRDefault="00EA1CC9" w:rsidP="0003133D">
            <w:r>
              <w:rPr>
                <w:sz w:val="22"/>
              </w:rPr>
              <w:t>Die GABA-TE-HWP Elemente sind bis zum Aufbringen des Belages mit einer Folie abzudecken.</w:t>
            </w:r>
          </w:p>
          <w:p w:rsidR="00EA1CC9" w:rsidRDefault="00EA1CC9" w:rsidP="0003133D"/>
          <w:p w:rsidR="00EA1CC9" w:rsidRDefault="00EA1CC9" w:rsidP="0003133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Material und Zubehör </w:t>
            </w:r>
          </w:p>
          <w:p w:rsidR="00EA1CC9" w:rsidRDefault="00EA1CC9" w:rsidP="0003133D">
            <w:pPr>
              <w:jc w:val="center"/>
            </w:pPr>
            <w:r>
              <w:rPr>
                <w:b/>
                <w:sz w:val="22"/>
              </w:rPr>
              <w:t>zu beziehen direkt bei:</w:t>
            </w:r>
          </w:p>
          <w:p w:rsidR="00EA1CC9" w:rsidRDefault="00EA1CC9" w:rsidP="0003133D">
            <w:pPr>
              <w:jc w:val="center"/>
              <w:rPr>
                <w:sz w:val="8"/>
              </w:rPr>
            </w:pPr>
          </w:p>
          <w:p w:rsidR="00EA1CC9" w:rsidRDefault="00EA1CC9" w:rsidP="0003133D">
            <w:pPr>
              <w:jc w:val="center"/>
            </w:pPr>
            <w:r>
              <w:rPr>
                <w:sz w:val="22"/>
              </w:rPr>
              <w:t>GABA GmbH</w:t>
            </w:r>
          </w:p>
          <w:p w:rsidR="00EA1CC9" w:rsidRDefault="00EA1CC9" w:rsidP="0003133D">
            <w:pPr>
              <w:jc w:val="center"/>
            </w:pPr>
            <w:r>
              <w:rPr>
                <w:sz w:val="22"/>
              </w:rPr>
              <w:t>An der Becke 15</w:t>
            </w:r>
          </w:p>
          <w:p w:rsidR="00EA1CC9" w:rsidRDefault="00EA1CC9" w:rsidP="0003133D">
            <w:pPr>
              <w:jc w:val="center"/>
            </w:pPr>
            <w:r>
              <w:rPr>
                <w:sz w:val="22"/>
              </w:rPr>
              <w:t>45527 Hattingen</w:t>
            </w:r>
          </w:p>
          <w:p w:rsidR="00EA1CC9" w:rsidRDefault="00EA1CC9" w:rsidP="0003133D">
            <w:pPr>
              <w:jc w:val="center"/>
            </w:pPr>
            <w:r>
              <w:rPr>
                <w:sz w:val="22"/>
              </w:rPr>
              <w:t>Tel.: 0 23 24 / 39 15 - 0</w:t>
            </w:r>
          </w:p>
          <w:p w:rsidR="00EA1CC9" w:rsidRDefault="00EA1CC9" w:rsidP="0003133D">
            <w:pPr>
              <w:jc w:val="center"/>
            </w:pPr>
            <w:r>
              <w:rPr>
                <w:sz w:val="22"/>
              </w:rPr>
              <w:t>Fax: 0 23 24 / 39 15 39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Pr="000959F9" w:rsidRDefault="00EA1CC9" w:rsidP="0003133D">
            <w:pPr>
              <w:jc w:val="center"/>
              <w:rPr>
                <w:sz w:val="18"/>
                <w:szCs w:val="18"/>
              </w:rPr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  <w:r>
              <w:rPr>
                <w:sz w:val="22"/>
              </w:rPr>
              <w:t>..............</w:t>
            </w:r>
          </w:p>
          <w:p w:rsidR="00EA1CC9" w:rsidRPr="000959F9" w:rsidRDefault="00EA1CC9" w:rsidP="0003133D">
            <w:pPr>
              <w:jc w:val="center"/>
              <w:rPr>
                <w:sz w:val="18"/>
                <w:szCs w:val="18"/>
              </w:rPr>
            </w:pPr>
          </w:p>
          <w:p w:rsidR="00EA1CC9" w:rsidRPr="00A13A3C" w:rsidRDefault="00EA1CC9" w:rsidP="0003133D">
            <w:pPr>
              <w:jc w:val="center"/>
              <w:rPr>
                <w:szCs w:val="22"/>
              </w:rPr>
            </w:pPr>
          </w:p>
          <w:p w:rsidR="00EA1CC9" w:rsidRDefault="00EA1CC9" w:rsidP="0003133D">
            <w:pPr>
              <w:jc w:val="center"/>
            </w:pPr>
            <w:r>
              <w:rPr>
                <w:sz w:val="22"/>
              </w:rPr>
              <w:t>..............</w:t>
            </w:r>
          </w:p>
          <w:p w:rsidR="00EA1CC9" w:rsidRPr="000959F9" w:rsidRDefault="00EA1CC9" w:rsidP="0003133D">
            <w:pPr>
              <w:jc w:val="center"/>
              <w:rPr>
                <w:sz w:val="18"/>
                <w:szCs w:val="18"/>
              </w:rPr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A57F70" w:rsidRDefault="00A57F70" w:rsidP="00A57F70">
            <w:pPr>
              <w:jc w:val="center"/>
            </w:pPr>
            <w:r>
              <w:rPr>
                <w:sz w:val="22"/>
              </w:rPr>
              <w:t>..............</w:t>
            </w: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  <w:r>
              <w:rPr>
                <w:sz w:val="22"/>
              </w:rPr>
              <w:t>Summe:</w:t>
            </w:r>
          </w:p>
          <w:p w:rsidR="00EA1CC9" w:rsidRDefault="00EA1CC9" w:rsidP="0003133D">
            <w:pPr>
              <w:jc w:val="center"/>
            </w:pPr>
          </w:p>
          <w:p w:rsidR="00EA1CC9" w:rsidRPr="009D4A50" w:rsidRDefault="00EA1CC9" w:rsidP="0003133D">
            <w:pPr>
              <w:jc w:val="center"/>
              <w:rPr>
                <w:sz w:val="18"/>
                <w:szCs w:val="18"/>
              </w:rPr>
            </w:pPr>
            <w:r w:rsidRPr="009D4A50">
              <w:rPr>
                <w:sz w:val="18"/>
                <w:szCs w:val="18"/>
              </w:rPr>
              <w:t xml:space="preserve">+ </w:t>
            </w:r>
            <w:r>
              <w:rPr>
                <w:sz w:val="18"/>
                <w:szCs w:val="18"/>
              </w:rPr>
              <w:t xml:space="preserve">19% </w:t>
            </w:r>
            <w:proofErr w:type="spellStart"/>
            <w:r w:rsidRPr="009D4A50">
              <w:rPr>
                <w:sz w:val="18"/>
                <w:szCs w:val="18"/>
              </w:rPr>
              <w:t>USt</w:t>
            </w:r>
            <w:proofErr w:type="spellEnd"/>
            <w:r w:rsidRPr="009D4A50">
              <w:rPr>
                <w:sz w:val="18"/>
                <w:szCs w:val="18"/>
              </w:rPr>
              <w:t>. =</w:t>
            </w: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Gesamt-</w:t>
            </w:r>
          </w:p>
          <w:p w:rsidR="00EA1CC9" w:rsidRDefault="00EA1CC9" w:rsidP="0003133D">
            <w:pPr>
              <w:jc w:val="center"/>
            </w:pPr>
            <w:r>
              <w:rPr>
                <w:b/>
                <w:sz w:val="22"/>
              </w:rPr>
              <w:t>betrag: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Pr="000959F9" w:rsidRDefault="00EA1CC9" w:rsidP="0003133D">
            <w:pPr>
              <w:jc w:val="center"/>
              <w:rPr>
                <w:sz w:val="18"/>
                <w:szCs w:val="18"/>
              </w:rPr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  <w:r>
              <w:rPr>
                <w:sz w:val="22"/>
              </w:rPr>
              <w:t>....................</w:t>
            </w:r>
          </w:p>
          <w:p w:rsidR="00EA1CC9" w:rsidRPr="000959F9" w:rsidRDefault="00EA1CC9" w:rsidP="0003133D">
            <w:pPr>
              <w:jc w:val="center"/>
              <w:rPr>
                <w:sz w:val="18"/>
                <w:szCs w:val="18"/>
              </w:rPr>
            </w:pPr>
          </w:p>
          <w:p w:rsidR="00EA1CC9" w:rsidRPr="00A13A3C" w:rsidRDefault="00EA1CC9" w:rsidP="0003133D">
            <w:pPr>
              <w:jc w:val="center"/>
              <w:rPr>
                <w:szCs w:val="22"/>
              </w:rPr>
            </w:pPr>
          </w:p>
          <w:p w:rsidR="00EA1CC9" w:rsidRDefault="00EA1CC9" w:rsidP="0003133D">
            <w:pPr>
              <w:jc w:val="center"/>
            </w:pPr>
            <w:r>
              <w:rPr>
                <w:sz w:val="22"/>
              </w:rPr>
              <w:t>....................</w:t>
            </w:r>
          </w:p>
          <w:p w:rsidR="00EA1CC9" w:rsidRPr="000959F9" w:rsidRDefault="00EA1CC9" w:rsidP="0003133D">
            <w:pPr>
              <w:jc w:val="center"/>
              <w:rPr>
                <w:sz w:val="18"/>
                <w:szCs w:val="18"/>
              </w:rPr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A57F70" w:rsidRDefault="00A57F70" w:rsidP="00A57F70">
            <w:pPr>
              <w:jc w:val="center"/>
            </w:pPr>
            <w:r>
              <w:rPr>
                <w:sz w:val="22"/>
              </w:rPr>
              <w:t>....................</w:t>
            </w: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  <w:r>
              <w:rPr>
                <w:sz w:val="22"/>
              </w:rPr>
              <w:t>__________</w:t>
            </w: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  <w:r>
              <w:rPr>
                <w:sz w:val="22"/>
              </w:rPr>
              <w:t>__________</w:t>
            </w: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  <w:p w:rsidR="00EA1CC9" w:rsidRDefault="00EA1CC9" w:rsidP="0003133D">
            <w:pPr>
              <w:jc w:val="center"/>
            </w:pPr>
          </w:p>
        </w:tc>
      </w:tr>
    </w:tbl>
    <w:p w:rsidR="00606898" w:rsidRPr="00606898" w:rsidRDefault="00606898" w:rsidP="00EA1CC9">
      <w:pPr>
        <w:tabs>
          <w:tab w:val="left" w:pos="3819"/>
        </w:tabs>
        <w:rPr>
          <w:rFonts w:cs="Arial"/>
          <w:sz w:val="20"/>
        </w:rPr>
      </w:pPr>
    </w:p>
    <w:sectPr w:rsidR="00606898" w:rsidRPr="00606898" w:rsidSect="00EA1CC9">
      <w:headerReference w:type="default" r:id="rId7"/>
      <w:footerReference w:type="default" r:id="rId8"/>
      <w:pgSz w:w="11906" w:h="16838"/>
      <w:pgMar w:top="1417" w:right="991" w:bottom="993" w:left="1417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41" w:rsidRDefault="00B73041" w:rsidP="00B73041">
      <w:r>
        <w:separator/>
      </w:r>
    </w:p>
  </w:endnote>
  <w:endnote w:type="continuationSeparator" w:id="0">
    <w:p w:rsidR="00B73041" w:rsidRDefault="00B73041" w:rsidP="00B7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Sans Novus T">
    <w:altName w:val="Nimbus Sans Novus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76456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62545455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606898" w:rsidRPr="004C5F58" w:rsidRDefault="00606898">
            <w:pPr>
              <w:pStyle w:val="Fuzeile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C5F58" w:rsidRPr="004C5F58" w:rsidRDefault="004C5F58">
            <w:pPr>
              <w:pStyle w:val="Fuzeile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65952" w:rsidRPr="004C5F58" w:rsidRDefault="004C5F58" w:rsidP="004C5F58">
            <w:pPr>
              <w:pStyle w:val="Kopfzeile"/>
              <w:tabs>
                <w:tab w:val="clear" w:pos="9072"/>
                <w:tab w:val="right" w:pos="7938"/>
              </w:tabs>
              <w:ind w:left="-993" w:right="-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041">
              <w:rPr>
                <w:rFonts w:ascii="Arial" w:hAnsi="Arial" w:cs="Arial"/>
                <w:sz w:val="16"/>
                <w:szCs w:val="16"/>
              </w:rPr>
              <w:t xml:space="preserve">GABA GmbH | An der Becke 15 | D-45527 Hattingen | Tel. (0 23 24) 39 15 - 0 | Fax (0 23 24) 39 15 39 | Internet: </w:t>
            </w:r>
            <w:hyperlink r:id="rId1" w:history="1">
              <w:r w:rsidRPr="00A84128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www.gaba.de</w:t>
              </w:r>
            </w:hyperlink>
            <w:r w:rsidRPr="00B73041">
              <w:rPr>
                <w:rFonts w:ascii="Arial" w:hAnsi="Arial" w:cs="Arial"/>
                <w:sz w:val="16"/>
                <w:szCs w:val="16"/>
              </w:rPr>
              <w:t xml:space="preserve"> | E-Mail: </w:t>
            </w:r>
            <w:r>
              <w:rPr>
                <w:rFonts w:ascii="Arial" w:hAnsi="Arial" w:cs="Arial"/>
                <w:sz w:val="16"/>
                <w:szCs w:val="16"/>
              </w:rPr>
              <w:t>email@gaba.de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41" w:rsidRDefault="00B73041" w:rsidP="00B73041">
      <w:r>
        <w:separator/>
      </w:r>
    </w:p>
  </w:footnote>
  <w:footnote w:type="continuationSeparator" w:id="0">
    <w:p w:rsidR="00B73041" w:rsidRDefault="00B73041" w:rsidP="00B73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041" w:rsidRDefault="00B73041" w:rsidP="00B73041">
    <w:pPr>
      <w:pStyle w:val="Kopfzeile"/>
      <w:ind w:left="-1417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53325" cy="1619885"/>
          <wp:effectExtent l="0" t="0" r="952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BA Kopfzeile Mas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4C5F58" w:rsidRDefault="004C5F58" w:rsidP="004C5F58">
    <w:pPr>
      <w:pStyle w:val="Kopfzeile"/>
      <w:tabs>
        <w:tab w:val="clear" w:pos="9072"/>
        <w:tab w:val="right" w:pos="7938"/>
      </w:tabs>
      <w:ind w:right="-1134"/>
      <w:rPr>
        <w:rFonts w:ascii="Arial" w:hAnsi="Arial" w:cs="Arial"/>
        <w:sz w:val="16"/>
        <w:szCs w:val="16"/>
      </w:rPr>
    </w:pPr>
  </w:p>
  <w:p w:rsidR="004C5F58" w:rsidRPr="00B73041" w:rsidRDefault="004C5F58" w:rsidP="004C5F58">
    <w:pPr>
      <w:pStyle w:val="Kopfzeile"/>
      <w:tabs>
        <w:tab w:val="clear" w:pos="9072"/>
        <w:tab w:val="right" w:pos="7938"/>
      </w:tabs>
      <w:ind w:right="-1134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041"/>
    <w:rsid w:val="00001951"/>
    <w:rsid w:val="00025E35"/>
    <w:rsid w:val="000E0ECC"/>
    <w:rsid w:val="00144707"/>
    <w:rsid w:val="00150273"/>
    <w:rsid w:val="002E7965"/>
    <w:rsid w:val="002F413E"/>
    <w:rsid w:val="00307189"/>
    <w:rsid w:val="0043371C"/>
    <w:rsid w:val="00434921"/>
    <w:rsid w:val="00445814"/>
    <w:rsid w:val="00456A2E"/>
    <w:rsid w:val="004C5F58"/>
    <w:rsid w:val="004D1FFE"/>
    <w:rsid w:val="00540788"/>
    <w:rsid w:val="00546ABE"/>
    <w:rsid w:val="005C5CDE"/>
    <w:rsid w:val="005F66EF"/>
    <w:rsid w:val="00606898"/>
    <w:rsid w:val="00650F87"/>
    <w:rsid w:val="006810FE"/>
    <w:rsid w:val="0068117D"/>
    <w:rsid w:val="007207C0"/>
    <w:rsid w:val="00742938"/>
    <w:rsid w:val="00761D44"/>
    <w:rsid w:val="00815F47"/>
    <w:rsid w:val="00932EE1"/>
    <w:rsid w:val="00A13A3C"/>
    <w:rsid w:val="00A148B5"/>
    <w:rsid w:val="00A57F70"/>
    <w:rsid w:val="00A63C96"/>
    <w:rsid w:val="00A84128"/>
    <w:rsid w:val="00AA3D95"/>
    <w:rsid w:val="00B73041"/>
    <w:rsid w:val="00BA4737"/>
    <w:rsid w:val="00CE1E6C"/>
    <w:rsid w:val="00D65952"/>
    <w:rsid w:val="00DD016F"/>
    <w:rsid w:val="00E02525"/>
    <w:rsid w:val="00EA1CC9"/>
    <w:rsid w:val="00FA03B5"/>
    <w:rsid w:val="00FB6AAB"/>
    <w:rsid w:val="00F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4F6AA18-61AD-4B00-A7FD-BD94873E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3D9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30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73041"/>
  </w:style>
  <w:style w:type="paragraph" w:styleId="Fuzeile">
    <w:name w:val="footer"/>
    <w:basedOn w:val="Standard"/>
    <w:link w:val="FuzeileZchn"/>
    <w:unhideWhenUsed/>
    <w:rsid w:val="00B730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73041"/>
  </w:style>
  <w:style w:type="character" w:styleId="Hyperlink">
    <w:name w:val="Hyperlink"/>
    <w:basedOn w:val="Absatz-Standardschriftart"/>
    <w:uiPriority w:val="99"/>
    <w:unhideWhenUsed/>
    <w:rsid w:val="00B73041"/>
    <w:rPr>
      <w:color w:val="0563C1" w:themeColor="hyperlink"/>
      <w:u w:val="single"/>
    </w:rPr>
  </w:style>
  <w:style w:type="paragraph" w:customStyle="1" w:styleId="Pa0">
    <w:name w:val="Pa0"/>
    <w:basedOn w:val="Standard"/>
    <w:next w:val="Standard"/>
    <w:uiPriority w:val="99"/>
    <w:rsid w:val="00D65952"/>
    <w:pPr>
      <w:autoSpaceDE w:val="0"/>
      <w:autoSpaceDN w:val="0"/>
      <w:adjustRightInd w:val="0"/>
      <w:spacing w:line="241" w:lineRule="atLeast"/>
    </w:pPr>
    <w:rPr>
      <w:rFonts w:ascii="Nimbus Sans Novus T" w:hAnsi="Nimbus Sans Novus T"/>
      <w:szCs w:val="24"/>
    </w:rPr>
  </w:style>
  <w:style w:type="character" w:customStyle="1" w:styleId="A2">
    <w:name w:val="A2"/>
    <w:uiPriority w:val="99"/>
    <w:rsid w:val="00D65952"/>
    <w:rPr>
      <w:rFonts w:cs="Nimbus Sans Novus T"/>
      <w:color w:val="000000"/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9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93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b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F7465-1FD4-4D39-A748-C420ABA8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TE-HWP</vt:lpstr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TE-HWP</dc:title>
  <dc:creator>Kai Stratmann</dc:creator>
  <cp:lastModifiedBy>Kai Stratmann</cp:lastModifiedBy>
  <cp:revision>12</cp:revision>
  <cp:lastPrinted>2018-08-02T13:06:00Z</cp:lastPrinted>
  <dcterms:created xsi:type="dcterms:W3CDTF">2018-01-16T11:21:00Z</dcterms:created>
  <dcterms:modified xsi:type="dcterms:W3CDTF">2019-07-18T10:26:00Z</dcterms:modified>
</cp:coreProperties>
</file>